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Додаток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  <w:r w:rsidR="00276C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3</w:t>
      </w:r>
      <w:bookmarkStart w:id="0" w:name="_GoBack"/>
      <w:bookmarkEnd w:id="0"/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до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рішення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’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ятдесят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четвертої</w:t>
      </w:r>
      <w:proofErr w:type="spellEnd"/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сесії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міської ради VІІ скликання </w:t>
      </w:r>
    </w:p>
    <w:p w:rsidR="00F7358C" w:rsidRPr="00491C48" w:rsidRDefault="00F7358C" w:rsidP="00F7358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від 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21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.0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6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.201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9</w:t>
      </w:r>
      <w:r w:rsidRPr="00491C48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р.</w:t>
      </w:r>
      <w:r w:rsid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 w:rsidR="00927731" w:rsidRPr="0092773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№00-54/2019р</w:t>
      </w: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F735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F7358C" w:rsidRPr="00491C48" w:rsidRDefault="00F7358C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67ADE" w:rsidRPr="00367ADE" w:rsidRDefault="00367ADE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367A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ПРОЕКТ</w:t>
      </w:r>
    </w:p>
    <w:p w:rsidR="00367ADE" w:rsidRPr="00367ADE" w:rsidRDefault="00367ADE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367ADE" w:rsidRPr="00367ADE" w:rsidRDefault="00367ADE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367A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«</w:t>
      </w:r>
      <w:r w:rsidRPr="00367A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pl-PL" w:eastAsia="pl-PL"/>
        </w:rPr>
        <w:t>Стерилізація-гуманний крок до вирішення проблеми безпритульних тварин</w:t>
      </w:r>
      <w:r w:rsidRPr="00367A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pl-PL"/>
        </w:rPr>
        <w:t>»</w:t>
      </w:r>
      <w:r w:rsidRPr="00367A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pl-PL" w:eastAsia="pl-PL"/>
        </w:rPr>
        <w:t>. Місто Дунаївці</w:t>
      </w:r>
      <w:r w:rsidRPr="00367ADE">
        <w:rPr>
          <w:rFonts w:ascii="Times New Roman" w:eastAsia="Times New Roman" w:hAnsi="Times New Roman" w:cs="Times New Roman"/>
          <w:b/>
          <w:sz w:val="28"/>
          <w:szCs w:val="28"/>
          <w:lang w:val="uk-UA" w:eastAsia="pl-PL"/>
        </w:rPr>
        <w:t>»</w:t>
      </w:r>
    </w:p>
    <w:p w:rsidR="00367ADE" w:rsidRPr="00367ADE" w:rsidRDefault="00367ADE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367ADE" w:rsidRPr="00367ADE" w:rsidRDefault="00367ADE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Погоджений 04.06.2019 року</w:t>
      </w:r>
      <w:r w:rsidRPr="00367A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робочою групою з питань аналізу проектів, які фінансуватимуться за рахунок коштів громадського бюджету Дунаєвецької міської ради</w:t>
      </w: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367ADE" w:rsidRPr="00367ADE" w:rsidRDefault="00367ADE" w:rsidP="00367AD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67ADE" w:rsidRPr="00367ADE" w:rsidRDefault="00367ADE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Pr="00367ADE" w:rsidRDefault="00367ADE" w:rsidP="00367ADE">
      <w:pPr>
        <w:rPr>
          <w:rFonts w:ascii="Calibri" w:eastAsia="Calibri" w:hAnsi="Calibri" w:cs="Times New Roman"/>
          <w:lang w:val="uk-UA"/>
        </w:rPr>
      </w:pPr>
    </w:p>
    <w:p w:rsidR="00367ADE" w:rsidRDefault="00367ADE" w:rsidP="00367ADE">
      <w:pPr>
        <w:spacing w:after="0" w:line="240" w:lineRule="auto"/>
        <w:rPr>
          <w:rFonts w:ascii="Calibri" w:eastAsia="Calibri" w:hAnsi="Calibri" w:cs="Times New Roman"/>
          <w:lang w:val="uk-UA"/>
        </w:rPr>
      </w:pPr>
    </w:p>
    <w:p w:rsidR="00367ADE" w:rsidRDefault="00367ADE">
      <w:pPr>
        <w:rPr>
          <w:rFonts w:ascii="Calibri" w:eastAsia="Calibri" w:hAnsi="Calibri" w:cs="Times New Roman"/>
          <w:lang w:val="uk-UA"/>
        </w:rPr>
      </w:pPr>
      <w:r>
        <w:rPr>
          <w:rFonts w:ascii="Calibri" w:eastAsia="Calibri" w:hAnsi="Calibri" w:cs="Times New Roman"/>
          <w:lang w:val="uk-UA"/>
        </w:rPr>
        <w:br w:type="page"/>
      </w:r>
    </w:p>
    <w:p w:rsidR="00367ADE" w:rsidRPr="00367ADE" w:rsidRDefault="00367ADE" w:rsidP="00367A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67AD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lastRenderedPageBreak/>
        <w:t>1.</w:t>
      </w:r>
      <w:r w:rsidRPr="00367ADE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 Назва проекту: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 «</w:t>
      </w: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pl-PL" w:eastAsia="pl-PL"/>
        </w:rPr>
        <w:t>Стерилізація-гуманний крок до вирішення проблеми безпритульних тварин</w:t>
      </w: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 w:eastAsia="pl-PL"/>
        </w:rPr>
        <w:t>»</w:t>
      </w: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pl-PL" w:eastAsia="pl-PL"/>
        </w:rPr>
        <w:t>. Місто Дунаївці</w:t>
      </w:r>
      <w:r w:rsidRPr="00367ADE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».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Проект буде реалізовано на території: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Міста Дунаївці, Хмельницької області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</w:p>
    <w:p w:rsidR="00367ADE" w:rsidRPr="00367ADE" w:rsidRDefault="00367ADE" w:rsidP="00367AD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>2. Опис проекту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>Актуальність даного проекту передбачена збільшенням кількості безпритульних тварин (собак та кішок) на території міста Дунаївці та Дунаєвецької ОТГ. Цією проблемою переймається ГО «Лапи в долонях», яка виступає гарантом даного проекту і пропонує як один із виходів - створення пункту для стерилізації, лікування та реабілітаційної  перетримки  тварин.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</w:pP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pl-PL"/>
        </w:rPr>
        <w:t>3.</w:t>
      </w:r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</w:t>
      </w:r>
      <w:r w:rsidRPr="00367AD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pl-PL"/>
        </w:rPr>
        <w:t>Інформація стосовно доступності (результатів) проекту для мешканців Дунаєвецької міської ради у разі його реалізації</w:t>
      </w:r>
    </w:p>
    <w:p w:rsidR="00367ADE" w:rsidRPr="00367ADE" w:rsidRDefault="00367ADE" w:rsidP="00367ADE">
      <w:pPr>
        <w:spacing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367ADE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Проект буде доступний для усіх жителів громади. Є сталим. В подальшому заплановано його розвивати та підтримувати членами ГО «Лапи в долонях».</w:t>
      </w:r>
    </w:p>
    <w:p w:rsidR="00367ADE" w:rsidRPr="00367ADE" w:rsidRDefault="00367ADE" w:rsidP="00367A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4.  Обґрунтування необхідності реалізації проекту </w:t>
      </w:r>
    </w:p>
    <w:p w:rsidR="00367ADE" w:rsidRPr="00367ADE" w:rsidRDefault="00367ADE" w:rsidP="00367ADE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</w:pPr>
      <w:r w:rsidRPr="00367ADE">
        <w:rPr>
          <w:rFonts w:ascii="Times New Roman" w:eastAsia="Calibri" w:hAnsi="Times New Roman" w:cs="Times New Roman"/>
          <w:b/>
          <w:sz w:val="24"/>
          <w:szCs w:val="24"/>
          <w:u w:val="single"/>
          <w:lang w:val="uk-UA"/>
        </w:rPr>
        <w:t>Проблема</w:t>
      </w:r>
    </w:p>
    <w:p w:rsidR="00367ADE" w:rsidRPr="00367ADE" w:rsidRDefault="00367ADE" w:rsidP="00367ADE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Останнім часом на території Дунаєвецької ОТГ значно збільшилась кількість безпритульних собак та кішок, що становить пряму загрозу для мешканців міста (тварини нападають на людей, травмують їх, а укуси можуть викликати різноманітні інфекційні хвороби, у тому числі – сказ). Мешканці міста неодноразово піднімали питання щодо вирішення проблеми безпритульних тварин та контролю за їх чисельністю: зверталися до органів самоврядування, публікували звернення у районній газеті та у місцевих спільнотах у </w:t>
      </w:r>
      <w:proofErr w:type="spellStart"/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соцмережі</w:t>
      </w:r>
      <w:proofErr w:type="spellEnd"/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 «</w:t>
      </w:r>
      <w:proofErr w:type="spellStart"/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Фейсбук</w:t>
      </w:r>
      <w:proofErr w:type="spellEnd"/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>». Це свідчить про стурбованість жителів громади. Тому наша громадська організація «Лапи в долонях» пропонує створити у місті Дунаївці пункт стерилізації тварин. Адже стерилізація є найгуманнішим способом контролю за чисельністю безпритульних собак та кішок і практикується у всіх цивілізованих країнах.  Відкривши пункт стерилізації, ми зможемо не лише зменшити кількість безпритульних тварин, а й надавати відповідні послуги населенню за доступними цінами і в подальшому контролювати чисельність безпритульних собак та кішок. А це є вагомим плюсом для громади.</w:t>
      </w:r>
    </w:p>
    <w:p w:rsidR="00367ADE" w:rsidRPr="00367ADE" w:rsidRDefault="00367ADE" w:rsidP="00367AD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</w:pPr>
      <w:r w:rsidRPr="00367ADE">
        <w:rPr>
          <w:rFonts w:ascii="Times New Roman" w:eastAsia="Times New Roman" w:hAnsi="Times New Roman" w:cs="Times New Roman"/>
          <w:b/>
          <w:sz w:val="24"/>
          <w:szCs w:val="24"/>
          <w:lang w:val="uk-UA" w:eastAsia="pl-PL"/>
        </w:rPr>
        <w:t xml:space="preserve">5.Орієнтовна вартість проекту </w:t>
      </w:r>
      <w:r w:rsidRPr="00367ADE">
        <w:rPr>
          <w:rFonts w:ascii="Times New Roman" w:eastAsia="Times New Roman" w:hAnsi="Times New Roman" w:cs="Times New Roman"/>
          <w:sz w:val="24"/>
          <w:szCs w:val="24"/>
          <w:lang w:val="uk-UA" w:eastAsia="pl-PL"/>
        </w:rPr>
        <w:t xml:space="preserve">(всі складові проекту та їх орієнтовна вартість)  </w:t>
      </w:r>
    </w:p>
    <w:tbl>
      <w:tblPr>
        <w:tblW w:w="948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000000"/>
          <w:insideV w:val="doub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31"/>
        <w:gridCol w:w="2956"/>
      </w:tblGrid>
      <w:tr w:rsidR="00367ADE" w:rsidRPr="00367ADE" w:rsidTr="008C5943">
        <w:trPr>
          <w:trHeight w:val="227"/>
          <w:jc w:val="center"/>
        </w:trPr>
        <w:tc>
          <w:tcPr>
            <w:tcW w:w="6531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ind w:left="-280" w:firstLine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Складові завдання</w:t>
            </w:r>
          </w:p>
        </w:tc>
        <w:tc>
          <w:tcPr>
            <w:tcW w:w="2956" w:type="dxa"/>
            <w:tcBorders>
              <w:bottom w:val="doub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Орієнтовна вартість (брутто), грн</w:t>
            </w:r>
          </w:p>
        </w:tc>
      </w:tr>
      <w:tr w:rsidR="00367ADE" w:rsidRPr="00367ADE" w:rsidTr="008C5943">
        <w:trPr>
          <w:trHeight w:val="435"/>
          <w:jc w:val="center"/>
        </w:trPr>
        <w:tc>
          <w:tcPr>
            <w:tcW w:w="6531" w:type="dxa"/>
            <w:tcBorders>
              <w:top w:val="doub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1.Сітка для ловлі тварин (1 шт.)</w:t>
            </w:r>
          </w:p>
        </w:tc>
        <w:tc>
          <w:tcPr>
            <w:tcW w:w="2956" w:type="dxa"/>
            <w:tcBorders>
              <w:top w:val="doub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8,500,00+118(доставка)=</w:t>
            </w:r>
          </w:p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8,618,00</w:t>
            </w:r>
          </w:p>
        </w:tc>
      </w:tr>
      <w:tr w:rsidR="00367ADE" w:rsidRPr="00367ADE" w:rsidTr="008C5943">
        <w:trPr>
          <w:trHeight w:val="180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2. Стіл </w:t>
            </w:r>
            <w:proofErr w:type="spellStart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смотровий</w:t>
            </w:r>
            <w:proofErr w:type="spellEnd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 (1 шт.)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6,800+500,00 (доставка)=</w:t>
            </w:r>
          </w:p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7,300,00</w:t>
            </w:r>
          </w:p>
        </w:tc>
      </w:tr>
      <w:tr w:rsidR="00367ADE" w:rsidRPr="00367ADE" w:rsidTr="008C5943">
        <w:trPr>
          <w:trHeight w:val="255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3. Хірургічна лампа (1 шт.)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5,000+118,00(доставка)=</w:t>
            </w:r>
          </w:p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5,118,00</w:t>
            </w:r>
          </w:p>
        </w:tc>
      </w:tr>
      <w:tr w:rsidR="00367ADE" w:rsidRPr="00367ADE" w:rsidTr="008C5943">
        <w:trPr>
          <w:trHeight w:val="126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4. Клітка з перегородкою (2 шт.)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2,370,00х х2+236,00(доставка)=</w:t>
            </w:r>
          </w:p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4,980,00</w:t>
            </w:r>
          </w:p>
        </w:tc>
      </w:tr>
      <w:tr w:rsidR="00367ADE" w:rsidRPr="00367ADE" w:rsidTr="008C5943">
        <w:trPr>
          <w:trHeight w:val="138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5.Клітка-вольєр (2  шт.)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2,590х2+236(доставка)=</w:t>
            </w:r>
          </w:p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lastRenderedPageBreak/>
              <w:t>5,416,00</w:t>
            </w:r>
          </w:p>
        </w:tc>
      </w:tr>
      <w:tr w:rsidR="00367ADE" w:rsidRPr="00367ADE" w:rsidTr="008C5943">
        <w:trPr>
          <w:trHeight w:val="380"/>
          <w:jc w:val="center"/>
        </w:trPr>
        <w:tc>
          <w:tcPr>
            <w:tcW w:w="6531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lastRenderedPageBreak/>
              <w:t>6. Бактерицидна лампа (1 шт.)</w:t>
            </w: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460,00 </w:t>
            </w:r>
          </w:p>
        </w:tc>
      </w:tr>
      <w:tr w:rsidR="00367ADE" w:rsidRPr="00367ADE" w:rsidTr="008C5943">
        <w:trPr>
          <w:trHeight w:val="300"/>
          <w:jc w:val="center"/>
        </w:trPr>
        <w:tc>
          <w:tcPr>
            <w:tcW w:w="6531" w:type="dxa"/>
            <w:tcBorders>
              <w:top w:val="sing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7</w:t>
            </w: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Аренда прим</w:t>
            </w:r>
            <w:proofErr w:type="spellStart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іщ</w:t>
            </w: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ення</w:t>
            </w:r>
            <w:proofErr w:type="spellEnd"/>
          </w:p>
        </w:tc>
        <w:tc>
          <w:tcPr>
            <w:tcW w:w="2956" w:type="dxa"/>
            <w:tcBorders>
              <w:top w:val="single" w:sz="4" w:space="0" w:color="auto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18,000</w:t>
            </w:r>
          </w:p>
        </w:tc>
      </w:tr>
      <w:tr w:rsidR="00367ADE" w:rsidRPr="00367ADE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8. Медичні пелюшки (3  пачки) 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204 грн х3+доставка(100грн)=745</w:t>
            </w:r>
          </w:p>
        </w:tc>
      </w:tr>
      <w:tr w:rsidR="00367ADE" w:rsidRPr="00367ADE" w:rsidTr="008C5943">
        <w:trPr>
          <w:trHeight w:val="227"/>
          <w:jc w:val="center"/>
        </w:trPr>
        <w:tc>
          <w:tcPr>
            <w:tcW w:w="6531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9. Оплата послуг лікар-ветеринара</w:t>
            </w:r>
          </w:p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( </w:t>
            </w:r>
            <w:proofErr w:type="spellStart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оваріогістеректомія</w:t>
            </w:r>
            <w:proofErr w:type="spellEnd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</w:t>
            </w:r>
            <w:proofErr w:type="spellStart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бепритульного</w:t>
            </w:r>
            <w:proofErr w:type="spellEnd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собаки – 500 грн)</w:t>
            </w:r>
          </w:p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(</w:t>
            </w:r>
            <w:proofErr w:type="spellStart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оваріогістеректомія</w:t>
            </w:r>
            <w:proofErr w:type="spellEnd"/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 xml:space="preserve"> безпритульної кішки-200 грн)</w:t>
            </w:r>
          </w:p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(кастрація безпритульного кота – 100 грн)</w:t>
            </w:r>
          </w:p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( кастрація безпритульного собаки – 250 грн)</w:t>
            </w:r>
          </w:p>
          <w:p w:rsidR="00367ADE" w:rsidRPr="00367ADE" w:rsidRDefault="00367ADE" w:rsidP="00367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( За рік можна стерилізувати приблизно 60 собак або 150 котів)</w:t>
            </w:r>
          </w:p>
        </w:tc>
        <w:tc>
          <w:tcPr>
            <w:tcW w:w="2956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pl-PL"/>
              </w:rPr>
              <w:t>29,000</w:t>
            </w:r>
          </w:p>
        </w:tc>
      </w:tr>
      <w:tr w:rsidR="00367ADE" w:rsidRPr="00367ADE" w:rsidTr="008C5943">
        <w:trPr>
          <w:trHeight w:val="227"/>
          <w:jc w:val="center"/>
        </w:trPr>
        <w:tc>
          <w:tcPr>
            <w:tcW w:w="6531" w:type="dxa"/>
            <w:tcBorders>
              <w:top w:val="single" w:sz="4" w:space="0" w:color="auto"/>
              <w:left w:val="nil"/>
              <w:bottom w:val="nil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РАЗОМ:</w:t>
            </w:r>
          </w:p>
        </w:tc>
        <w:tc>
          <w:tcPr>
            <w:tcW w:w="2956" w:type="dxa"/>
            <w:tcBorders>
              <w:top w:val="single" w:sz="4" w:space="0" w:color="auto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367ADE" w:rsidRPr="00367ADE" w:rsidRDefault="00367ADE" w:rsidP="00367A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</w:pPr>
            <w:r w:rsidRPr="00367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pl-PL"/>
              </w:rPr>
              <w:t>79600</w:t>
            </w:r>
          </w:p>
        </w:tc>
      </w:tr>
    </w:tbl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7ADE" w:rsidRPr="00367ADE" w:rsidRDefault="00367ADE" w:rsidP="00367ADE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67AD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Автор проекту</w:t>
      </w:r>
      <w:r w:rsidRPr="00367AD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67A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Остапчук</w:t>
      </w:r>
      <w:proofErr w:type="spellEnd"/>
      <w:r w:rsidRPr="00367A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Ольга </w:t>
      </w:r>
      <w:proofErr w:type="spellStart"/>
      <w:r w:rsidRPr="00367ADE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Володимирівна</w:t>
      </w:r>
      <w:proofErr w:type="spellEnd"/>
    </w:p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67ADE" w:rsidRPr="00367ADE" w:rsidRDefault="00367ADE" w:rsidP="00367ADE">
      <w:pPr>
        <w:spacing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7358C" w:rsidRPr="00843B84" w:rsidRDefault="00F7358C" w:rsidP="00367A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sectPr w:rsidR="00F7358C" w:rsidRPr="00843B84" w:rsidSect="00843B8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ACC6B6EE"/>
    <w:lvl w:ilvl="0" w:tplc="2E303D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394CC8"/>
    <w:multiLevelType w:val="hybridMultilevel"/>
    <w:tmpl w:val="E58CC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D131C7"/>
    <w:multiLevelType w:val="hybridMultilevel"/>
    <w:tmpl w:val="60F28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C13"/>
    <w:rsid w:val="00276C03"/>
    <w:rsid w:val="00367ADE"/>
    <w:rsid w:val="0057012E"/>
    <w:rsid w:val="006D2C13"/>
    <w:rsid w:val="00843B84"/>
    <w:rsid w:val="008F18E7"/>
    <w:rsid w:val="00927731"/>
    <w:rsid w:val="00F7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4E12-E686-49B2-8076-19C94A86D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Ira</cp:lastModifiedBy>
  <cp:revision>7</cp:revision>
  <dcterms:created xsi:type="dcterms:W3CDTF">2019-05-31T05:16:00Z</dcterms:created>
  <dcterms:modified xsi:type="dcterms:W3CDTF">2019-06-07T06:23:00Z</dcterms:modified>
</cp:coreProperties>
</file>